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71139" w14:textId="77777777" w:rsidR="008E7067" w:rsidRPr="00D54ACF" w:rsidRDefault="008E7067" w:rsidP="008E7067">
      <w:pPr>
        <w:keepNext/>
        <w:keepLines/>
        <w:spacing w:before="120"/>
        <w:ind w:left="5184"/>
        <w:outlineLvl w:val="1"/>
        <w:rPr>
          <w:rFonts w:asciiTheme="minorHAnsi" w:eastAsia="Calibri" w:hAnsiTheme="minorHAnsi" w:cstheme="minorHAnsi"/>
          <w:b/>
          <w:sz w:val="22"/>
          <w:szCs w:val="22"/>
          <w:lang w:eastAsia="lt-LT"/>
        </w:rPr>
      </w:pPr>
      <w:bookmarkStart w:id="0" w:name="_Ref38291223"/>
      <w:bookmarkStart w:id="1" w:name="_Ref38291334"/>
      <w:bookmarkStart w:id="2" w:name="_Ref38533412"/>
      <w:bookmarkStart w:id="3" w:name="_Toc115102580"/>
      <w:r w:rsidRPr="00D54ACF">
        <w:rPr>
          <w:rFonts w:asciiTheme="minorHAnsi" w:eastAsia="Calibri" w:hAnsiTheme="minorHAnsi" w:cstheme="minorHAnsi"/>
          <w:b/>
          <w:sz w:val="22"/>
          <w:szCs w:val="22"/>
          <w:lang w:eastAsia="lt-LT"/>
        </w:rPr>
        <w:t>Pirkimo sąlygų 3 priedas „Tiekėjų kvalifikacijos reikalavimai ir reikalaujami kokybės bei aplinkos apsaugos vadybos sistemų standartai“</w:t>
      </w:r>
      <w:bookmarkEnd w:id="0"/>
      <w:bookmarkEnd w:id="1"/>
      <w:bookmarkEnd w:id="2"/>
      <w:bookmarkEnd w:id="3"/>
    </w:p>
    <w:p w14:paraId="121C8FE4" w14:textId="77777777" w:rsidR="008E7067" w:rsidRPr="00D54ACF" w:rsidRDefault="008E7067" w:rsidP="008E7067">
      <w:pPr>
        <w:spacing w:after="160" w:line="276" w:lineRule="auto"/>
        <w:rPr>
          <w:rFonts w:asciiTheme="minorHAnsi" w:eastAsiaTheme="minorEastAsia" w:hAnsiTheme="minorHAnsi" w:cstheme="minorHAnsi"/>
          <w:b/>
          <w:bCs/>
          <w:smallCaps/>
          <w:sz w:val="22"/>
          <w:szCs w:val="22"/>
          <w:lang w:eastAsia="lt-LT"/>
        </w:rPr>
      </w:pPr>
    </w:p>
    <w:p w14:paraId="6CC8E066" w14:textId="77777777" w:rsidR="008E7067" w:rsidRPr="00D54ACF" w:rsidRDefault="008E7067" w:rsidP="008E7067">
      <w:pPr>
        <w:spacing w:after="240" w:line="276" w:lineRule="auto"/>
        <w:jc w:val="center"/>
        <w:rPr>
          <w:rFonts w:asciiTheme="minorHAnsi" w:eastAsia="Arial" w:hAnsiTheme="minorHAnsi" w:cstheme="minorHAnsi"/>
          <w:b/>
          <w:bCs/>
          <w:smallCaps/>
          <w:sz w:val="22"/>
          <w:szCs w:val="22"/>
          <w:lang w:eastAsia="lt-LT"/>
        </w:rPr>
      </w:pPr>
      <w:r w:rsidRPr="00D54ACF">
        <w:rPr>
          <w:rFonts w:asciiTheme="minorHAnsi" w:eastAsia="Arial" w:hAnsiTheme="minorHAnsi" w:cstheme="minorHAnsi"/>
          <w:b/>
          <w:bCs/>
          <w:smallCaps/>
          <w:sz w:val="22"/>
          <w:szCs w:val="22"/>
          <w:lang w:eastAsia="lt-LT"/>
        </w:rPr>
        <w:t>TIEKĖJŲ KVALIFIKACIJOS REIKALAVIMAI IR REIKALAVIMAI LAIKYTIS KOKYBĖS VADYBOS SISTEMOS IR (ARBA) APLINKOS APSAUGOS VADYBOS SISTEMOS STANDARTŲ</w:t>
      </w:r>
    </w:p>
    <w:p w14:paraId="644FCDF7" w14:textId="16B4F5AB" w:rsidR="00543650" w:rsidRPr="00D54ACF" w:rsidRDefault="00543650" w:rsidP="00543650">
      <w:pPr>
        <w:ind w:firstLine="567"/>
        <w:jc w:val="both"/>
        <w:rPr>
          <w:rFonts w:asciiTheme="minorHAnsi" w:eastAsiaTheme="minorHAnsi" w:hAnsiTheme="minorHAnsi" w:cstheme="minorHAnsi"/>
          <w:sz w:val="22"/>
          <w:szCs w:val="22"/>
        </w:rPr>
      </w:pPr>
      <w:r w:rsidRPr="00D54ACF">
        <w:rPr>
          <w:rFonts w:asciiTheme="minorHAnsi" w:eastAsiaTheme="minorHAnsi" w:hAnsiTheme="minorHAnsi" w:cstheme="minorHAnsi"/>
          <w:sz w:val="22"/>
          <w:szCs w:val="22"/>
        </w:rPr>
        <w:t xml:space="preserve">1. Kartu su pasiūlymu teikiamas tik EBVPD. Kvalifikaciją patvirtinančių dokumentų prašoma tik iš galimo laimėtojo. </w:t>
      </w:r>
    </w:p>
    <w:p w14:paraId="15B2F729" w14:textId="77777777" w:rsidR="00543650" w:rsidRPr="00D54ACF" w:rsidRDefault="00543650" w:rsidP="00543650">
      <w:pPr>
        <w:ind w:firstLine="567"/>
        <w:jc w:val="both"/>
        <w:rPr>
          <w:rFonts w:asciiTheme="minorHAnsi" w:eastAsiaTheme="minorHAnsi" w:hAnsiTheme="minorHAnsi" w:cstheme="minorHAnsi"/>
          <w:sz w:val="22"/>
          <w:szCs w:val="22"/>
        </w:rPr>
      </w:pPr>
      <w:r w:rsidRPr="00D54ACF">
        <w:rPr>
          <w:rFonts w:asciiTheme="minorHAnsi" w:eastAsiaTheme="minorHAnsi" w:hAnsiTheme="minorHAnsi" w:cstheme="minorHAnsi"/>
          <w:sz w:val="22"/>
          <w:szCs w:val="22"/>
        </w:rPr>
        <w:t>2. 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4E6F2800" w14:textId="445BED7F" w:rsidR="00D202EF" w:rsidRPr="00D54ACF" w:rsidRDefault="008E7067" w:rsidP="00543650">
      <w:pPr>
        <w:ind w:firstLine="567"/>
        <w:jc w:val="both"/>
        <w:rPr>
          <w:rFonts w:asciiTheme="minorHAnsi" w:eastAsiaTheme="minorHAnsi" w:hAnsiTheme="minorHAnsi" w:cstheme="minorHAnsi"/>
          <w:sz w:val="22"/>
          <w:szCs w:val="22"/>
        </w:rPr>
      </w:pPr>
      <w:r w:rsidRPr="00D54ACF">
        <w:rPr>
          <w:rFonts w:asciiTheme="minorHAnsi" w:eastAsiaTheme="minorHAnsi" w:hAnsiTheme="minorHAnsi" w:cstheme="minorHAnsi"/>
          <w:sz w:val="22"/>
          <w:szCs w:val="22"/>
        </w:rPr>
        <w:tab/>
      </w:r>
    </w:p>
    <w:tbl>
      <w:tblPr>
        <w:tblW w:w="9639" w:type="dxa"/>
        <w:tblInd w:w="137"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7"/>
        <w:gridCol w:w="2977"/>
        <w:gridCol w:w="2410"/>
        <w:gridCol w:w="3685"/>
      </w:tblGrid>
      <w:tr w:rsidR="00684D80" w:rsidRPr="00D54ACF" w14:paraId="581BCD6D" w14:textId="15920AB8" w:rsidTr="00EE0C4E">
        <w:trPr>
          <w:trHeight w:val="493"/>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195E67FC" w14:textId="77777777" w:rsidR="00684D80" w:rsidRPr="00D54ACF" w:rsidRDefault="00684D80" w:rsidP="00D202EF">
            <w:pPr>
              <w:pBdr>
                <w:top w:val="nil"/>
                <w:left w:val="nil"/>
                <w:bottom w:val="nil"/>
                <w:right w:val="nil"/>
                <w:between w:val="nil"/>
                <w:bar w:val="nil"/>
              </w:pBdr>
              <w:suppressAutoHyphens/>
              <w:spacing w:after="40"/>
              <w:jc w:val="both"/>
              <w:rPr>
                <w:rFonts w:asciiTheme="minorHAnsi" w:hAnsiTheme="minorHAnsi" w:cstheme="minorHAnsi"/>
                <w:b/>
                <w:sz w:val="22"/>
                <w:szCs w:val="22"/>
              </w:rPr>
            </w:pPr>
            <w:r w:rsidRPr="00D54ACF">
              <w:rPr>
                <w:rFonts w:asciiTheme="minorHAnsi" w:eastAsiaTheme="minorHAnsi" w:hAnsiTheme="minorHAnsi" w:cstheme="minorHAnsi"/>
                <w:b/>
                <w:bCs/>
                <w:sz w:val="22"/>
                <w:szCs w:val="22"/>
                <w:lang w:eastAsia="lt-LT"/>
              </w:rPr>
              <w:t>Eil. Nr.</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5C7FC2C" w14:textId="77777777" w:rsidR="00684D80" w:rsidRPr="00D54ACF" w:rsidRDefault="00684D80" w:rsidP="00D202EF">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D54ACF">
              <w:rPr>
                <w:rFonts w:asciiTheme="minorHAnsi" w:eastAsiaTheme="minorEastAsia" w:hAnsiTheme="minorHAnsi" w:cstheme="minorHAnsi"/>
                <w:b/>
                <w:bCs/>
                <w:sz w:val="22"/>
                <w:szCs w:val="22"/>
                <w:lang w:eastAsia="lt-LT"/>
              </w:rPr>
              <w:t>Kvalifikacijos reikalavimas</w:t>
            </w: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42204B7" w14:textId="77777777" w:rsidR="00684D80" w:rsidRPr="00D54ACF" w:rsidRDefault="00684D80" w:rsidP="00D202EF">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D54ACF">
              <w:rPr>
                <w:rFonts w:asciiTheme="minorHAnsi" w:eastAsiaTheme="minorEastAsia" w:hAnsiTheme="minorHAnsi" w:cstheme="minorHAnsi"/>
                <w:b/>
                <w:bCs/>
                <w:sz w:val="22"/>
                <w:szCs w:val="22"/>
                <w:lang w:eastAsia="lt-LT"/>
              </w:rPr>
              <w:t>Atitiktį reikalavimui įrodantys dokumentai</w:t>
            </w:r>
          </w:p>
        </w:tc>
        <w:tc>
          <w:tcPr>
            <w:tcW w:w="36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1EB1EF84" w14:textId="32A8A6C3" w:rsidR="00684D80" w:rsidRPr="00D54ACF" w:rsidRDefault="00684D80" w:rsidP="00D202EF">
            <w:pPr>
              <w:pBdr>
                <w:top w:val="nil"/>
                <w:left w:val="nil"/>
                <w:bottom w:val="nil"/>
                <w:right w:val="nil"/>
                <w:between w:val="nil"/>
                <w:bar w:val="nil"/>
              </w:pBdr>
              <w:suppressAutoHyphens/>
              <w:spacing w:after="40"/>
              <w:jc w:val="center"/>
              <w:rPr>
                <w:rFonts w:asciiTheme="minorHAnsi" w:eastAsiaTheme="minorEastAsia" w:hAnsiTheme="minorHAnsi" w:cstheme="minorHAnsi"/>
                <w:b/>
                <w:bCs/>
                <w:sz w:val="22"/>
                <w:szCs w:val="22"/>
                <w:lang w:eastAsia="lt-LT"/>
              </w:rPr>
            </w:pPr>
            <w:r w:rsidRPr="00D54ACF">
              <w:rPr>
                <w:rFonts w:asciiTheme="minorHAnsi" w:eastAsiaTheme="minorEastAsia" w:hAnsiTheme="minorHAnsi" w:cstheme="minorHAnsi"/>
                <w:b/>
                <w:bCs/>
                <w:sz w:val="22"/>
                <w:szCs w:val="22"/>
                <w:lang w:eastAsia="lt-LT"/>
              </w:rPr>
              <w:t>Subjektas, kuris turi atitikti reikalavimą</w:t>
            </w:r>
          </w:p>
        </w:tc>
      </w:tr>
      <w:tr w:rsidR="008D4E0A" w:rsidRPr="00D54ACF" w14:paraId="31581BD6" w14:textId="7D5AE8AA" w:rsidTr="00EE0C4E">
        <w:trPr>
          <w:trHeight w:val="1410"/>
        </w:trPr>
        <w:tc>
          <w:tcPr>
            <w:tcW w:w="567" w:type="dxa"/>
            <w:tcBorders>
              <w:top w:val="single" w:sz="4" w:space="0" w:color="auto"/>
              <w:left w:val="single" w:sz="4" w:space="0" w:color="auto"/>
              <w:bottom w:val="single" w:sz="4" w:space="0" w:color="auto"/>
              <w:right w:val="single" w:sz="4" w:space="0" w:color="auto"/>
            </w:tcBorders>
          </w:tcPr>
          <w:p w14:paraId="64ECF8A2" w14:textId="77777777" w:rsidR="008D4E0A" w:rsidRPr="00D54ACF" w:rsidRDefault="008D4E0A" w:rsidP="008D4E0A">
            <w:pPr>
              <w:spacing w:after="40"/>
              <w:jc w:val="center"/>
              <w:rPr>
                <w:rFonts w:asciiTheme="minorHAnsi" w:hAnsiTheme="minorHAnsi" w:cstheme="minorHAnsi"/>
                <w:sz w:val="22"/>
                <w:szCs w:val="22"/>
                <w:bdr w:val="none" w:sz="0" w:space="0" w:color="auto" w:frame="1"/>
                <w:lang w:eastAsia="lt-LT"/>
              </w:rPr>
            </w:pPr>
            <w:r w:rsidRPr="00D54ACF">
              <w:rPr>
                <w:rFonts w:asciiTheme="minorHAnsi" w:hAnsiTheme="minorHAnsi" w:cstheme="minorHAnsi"/>
                <w:sz w:val="22"/>
                <w:szCs w:val="22"/>
                <w:bdr w:val="none" w:sz="0" w:space="0" w:color="auto" w:frame="1"/>
                <w:lang w:eastAsia="lt-LT"/>
              </w:rPr>
              <w:t>1.</w:t>
            </w:r>
          </w:p>
          <w:p w14:paraId="769C3E63" w14:textId="00C32A72" w:rsidR="008D4E0A" w:rsidRPr="00D54ACF" w:rsidRDefault="008D4E0A" w:rsidP="008D4E0A">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p>
        </w:tc>
        <w:tc>
          <w:tcPr>
            <w:tcW w:w="2977" w:type="dxa"/>
            <w:tcBorders>
              <w:top w:val="single" w:sz="4" w:space="0" w:color="auto"/>
              <w:left w:val="single" w:sz="4" w:space="0" w:color="auto"/>
              <w:bottom w:val="single" w:sz="4" w:space="0" w:color="auto"/>
              <w:right w:val="single" w:sz="4" w:space="0" w:color="auto"/>
            </w:tcBorders>
          </w:tcPr>
          <w:p w14:paraId="3481E4DA" w14:textId="77777777" w:rsidR="008D4E0A" w:rsidRPr="00D54ACF" w:rsidRDefault="008D4E0A" w:rsidP="008D4E0A">
            <w:pPr>
              <w:jc w:val="both"/>
              <w:rPr>
                <w:rFonts w:asciiTheme="minorHAnsi" w:hAnsiTheme="minorHAnsi" w:cstheme="minorHAnsi"/>
                <w:sz w:val="22"/>
                <w:szCs w:val="22"/>
              </w:rPr>
            </w:pPr>
            <w:r w:rsidRPr="00D54ACF">
              <w:rPr>
                <w:rFonts w:asciiTheme="minorHAnsi" w:hAnsiTheme="minorHAnsi" w:cstheme="minorHAnsi"/>
                <w:sz w:val="22"/>
                <w:szCs w:val="22"/>
              </w:rPr>
              <w:t>Tiekėjas turi turėti teisę būti statinio projekto arba statinio projekto dalies, arba statinio, arba statinio dalies ekspertizės rangovu.</w:t>
            </w:r>
          </w:p>
          <w:p w14:paraId="76354F71" w14:textId="77777777" w:rsidR="008D4E0A" w:rsidRPr="00D54ACF" w:rsidRDefault="008D4E0A" w:rsidP="008D4E0A">
            <w:pPr>
              <w:jc w:val="both"/>
              <w:rPr>
                <w:rFonts w:asciiTheme="minorHAnsi" w:hAnsiTheme="minorHAnsi" w:cstheme="minorHAnsi"/>
                <w:sz w:val="22"/>
                <w:szCs w:val="22"/>
              </w:rPr>
            </w:pPr>
          </w:p>
          <w:p w14:paraId="7635907E" w14:textId="77777777" w:rsidR="008D4E0A" w:rsidRPr="00D54ACF" w:rsidRDefault="008D4E0A" w:rsidP="008D4E0A">
            <w:pPr>
              <w:jc w:val="both"/>
              <w:rPr>
                <w:rFonts w:asciiTheme="minorHAnsi" w:hAnsiTheme="minorHAnsi" w:cstheme="minorHAnsi"/>
                <w:sz w:val="22"/>
                <w:szCs w:val="22"/>
              </w:rPr>
            </w:pPr>
            <w:r w:rsidRPr="00D54ACF">
              <w:rPr>
                <w:rFonts w:asciiTheme="minorHAnsi" w:hAnsiTheme="minorHAnsi" w:cstheme="minorHAnsi"/>
                <w:i/>
                <w:iCs/>
                <w:sz w:val="22"/>
                <w:szCs w:val="22"/>
              </w:rPr>
              <w:t>Teisinis pagrindas</w:t>
            </w:r>
            <w:r w:rsidRPr="00D54ACF">
              <w:rPr>
                <w:rFonts w:asciiTheme="minorHAnsi" w:hAnsiTheme="minorHAnsi" w:cstheme="minorHAnsi"/>
                <w:sz w:val="22"/>
                <w:szCs w:val="22"/>
              </w:rPr>
              <w:t>:</w:t>
            </w:r>
          </w:p>
          <w:p w14:paraId="3CF49215" w14:textId="7FF52815" w:rsidR="008D4E0A" w:rsidRPr="00D54ACF" w:rsidRDefault="008D4E0A" w:rsidP="008D4E0A">
            <w:pPr>
              <w:jc w:val="both"/>
              <w:rPr>
                <w:rFonts w:asciiTheme="minorHAnsi" w:eastAsia="Arial Unicode MS" w:hAnsiTheme="minorHAnsi" w:cstheme="minorHAnsi"/>
                <w:sz w:val="22"/>
                <w:szCs w:val="22"/>
                <w:bdr w:val="none" w:sz="0" w:space="0" w:color="auto" w:frame="1"/>
                <w:lang w:eastAsia="lt-LT"/>
              </w:rPr>
            </w:pPr>
            <w:r w:rsidRPr="00D54ACF">
              <w:rPr>
                <w:rFonts w:asciiTheme="minorHAnsi" w:hAnsiTheme="minorHAnsi" w:cstheme="minorHAnsi"/>
                <w:sz w:val="22"/>
                <w:szCs w:val="22"/>
              </w:rPr>
              <w:t>Statybos įstatymo 17 str.</w:t>
            </w:r>
          </w:p>
        </w:tc>
        <w:tc>
          <w:tcPr>
            <w:tcW w:w="2410" w:type="dxa"/>
            <w:tcBorders>
              <w:top w:val="single" w:sz="4" w:space="0" w:color="auto"/>
              <w:left w:val="single" w:sz="4" w:space="0" w:color="auto"/>
              <w:bottom w:val="single" w:sz="4" w:space="0" w:color="auto"/>
              <w:right w:val="single" w:sz="4" w:space="0" w:color="auto"/>
            </w:tcBorders>
          </w:tcPr>
          <w:p w14:paraId="27C7A6D6" w14:textId="2278A28B" w:rsidR="008D4E0A" w:rsidRPr="00D54ACF" w:rsidRDefault="008D4E0A" w:rsidP="008D4E0A">
            <w:pPr>
              <w:jc w:val="both"/>
              <w:rPr>
                <w:rFonts w:asciiTheme="minorHAnsi" w:eastAsia="Arial Unicode MS" w:hAnsiTheme="minorHAnsi" w:cstheme="minorHAnsi"/>
                <w:b/>
                <w:sz w:val="22"/>
                <w:szCs w:val="22"/>
                <w:bdr w:val="none" w:sz="0" w:space="0" w:color="auto" w:frame="1"/>
                <w:lang w:eastAsia="lt-LT"/>
              </w:rPr>
            </w:pPr>
            <w:r w:rsidRPr="00D54ACF">
              <w:rPr>
                <w:rFonts w:asciiTheme="minorHAnsi" w:hAnsiTheme="minorHAnsi" w:cstheme="minorHAnsi"/>
                <w:sz w:val="22"/>
                <w:szCs w:val="22"/>
                <w:bdr w:val="none" w:sz="0" w:space="0" w:color="auto" w:frame="1"/>
                <w:lang w:eastAsia="lt-LT"/>
              </w:rPr>
              <w:t>Tiekėjo laisvos formos deklaracija, patvirtinanti, kad tiekėjas turi teisę verstis atitinkama veikla.</w:t>
            </w:r>
          </w:p>
        </w:tc>
        <w:tc>
          <w:tcPr>
            <w:tcW w:w="3685" w:type="dxa"/>
            <w:tcBorders>
              <w:top w:val="single" w:sz="4" w:space="0" w:color="auto"/>
              <w:left w:val="single" w:sz="4" w:space="0" w:color="auto"/>
              <w:bottom w:val="single" w:sz="4" w:space="0" w:color="auto"/>
              <w:right w:val="single" w:sz="4" w:space="0" w:color="auto"/>
            </w:tcBorders>
          </w:tcPr>
          <w:p w14:paraId="0900748F" w14:textId="77777777" w:rsidR="008D4E0A" w:rsidRPr="00D54ACF" w:rsidRDefault="008D4E0A" w:rsidP="008D4E0A">
            <w:pPr>
              <w:jc w:val="both"/>
              <w:rPr>
                <w:rFonts w:asciiTheme="minorHAnsi" w:hAnsiTheme="minorHAnsi" w:cstheme="minorHAnsi"/>
                <w:sz w:val="22"/>
                <w:szCs w:val="22"/>
                <w:bdr w:val="none" w:sz="0" w:space="0" w:color="auto" w:frame="1"/>
                <w:lang w:eastAsia="lt-LT"/>
              </w:rPr>
            </w:pPr>
            <w:r w:rsidRPr="00D54ACF">
              <w:rPr>
                <w:rFonts w:asciiTheme="minorHAnsi" w:hAnsiTheme="minorHAnsi" w:cstheme="minorHAnsi"/>
                <w:sz w:val="22"/>
                <w:szCs w:val="22"/>
                <w:bdr w:val="none" w:sz="0" w:space="0" w:color="auto" w:frame="1"/>
                <w:lang w:eastAsia="lt-LT"/>
              </w:rPr>
              <w:t>1) Jeigu pasiūlymą teikia ūkio subjektų grupė – reikalavimą turi atitikti kiekvienas ūkio subjektų grupės narys (-</w:t>
            </w:r>
            <w:proofErr w:type="spellStart"/>
            <w:r w:rsidRPr="00D54ACF">
              <w:rPr>
                <w:rFonts w:asciiTheme="minorHAnsi" w:hAnsiTheme="minorHAnsi" w:cstheme="minorHAnsi"/>
                <w:sz w:val="22"/>
                <w:szCs w:val="22"/>
                <w:bdr w:val="none" w:sz="0" w:space="0" w:color="auto" w:frame="1"/>
                <w:lang w:eastAsia="lt-LT"/>
              </w:rPr>
              <w:t>iai</w:t>
            </w:r>
            <w:proofErr w:type="spellEnd"/>
            <w:r w:rsidRPr="00D54ACF">
              <w:rPr>
                <w:rFonts w:asciiTheme="minorHAnsi" w:hAnsiTheme="minorHAnsi" w:cstheme="minorHAnsi"/>
                <w:sz w:val="22"/>
                <w:szCs w:val="22"/>
                <w:bdr w:val="none" w:sz="0" w:space="0" w:color="auto" w:frame="1"/>
                <w:lang w:eastAsia="lt-LT"/>
              </w:rPr>
              <w:t>), pagal jų prisiimamus įsipareigojimus pirkimo sutarčiai vykdyti;</w:t>
            </w:r>
          </w:p>
          <w:p w14:paraId="71843F0E" w14:textId="77777777" w:rsidR="008D4E0A" w:rsidRPr="00D54ACF" w:rsidRDefault="008D4E0A" w:rsidP="008D4E0A">
            <w:pPr>
              <w:jc w:val="both"/>
              <w:rPr>
                <w:rFonts w:asciiTheme="minorHAnsi" w:hAnsiTheme="minorHAnsi" w:cstheme="minorHAnsi"/>
                <w:sz w:val="22"/>
                <w:szCs w:val="22"/>
                <w:bdr w:val="none" w:sz="0" w:space="0" w:color="auto" w:frame="1"/>
                <w:lang w:eastAsia="lt-LT"/>
              </w:rPr>
            </w:pPr>
            <w:r w:rsidRPr="00D54ACF">
              <w:rPr>
                <w:rFonts w:asciiTheme="minorHAnsi" w:hAnsiTheme="minorHAnsi" w:cstheme="minorHAnsi"/>
                <w:sz w:val="22"/>
                <w:szCs w:val="22"/>
                <w:bdr w:val="none" w:sz="0" w:space="0" w:color="auto" w:frame="1"/>
                <w:lang w:eastAsia="lt-LT"/>
              </w:rPr>
              <w:t>2) Tiekėjas gali remtis kitų ūkio subjektų pajėgumais tik tuomet, kai tie subjektai, kurių pajėgumais buvo pasiremta, patys atliks darbus, kuriems reikia jų pajėgumų;</w:t>
            </w:r>
          </w:p>
          <w:p w14:paraId="239CBB12" w14:textId="562F8F40" w:rsidR="008D4E0A" w:rsidRPr="00D54ACF" w:rsidRDefault="008D4E0A" w:rsidP="008D4E0A">
            <w:pPr>
              <w:jc w:val="both"/>
              <w:rPr>
                <w:rFonts w:asciiTheme="minorHAnsi" w:hAnsiTheme="minorHAnsi" w:cstheme="minorHAnsi"/>
                <w:sz w:val="22"/>
                <w:szCs w:val="22"/>
                <w:bdr w:val="none" w:sz="0" w:space="0" w:color="auto" w:frame="1"/>
                <w:lang w:eastAsia="lt-LT"/>
              </w:rPr>
            </w:pPr>
            <w:r w:rsidRPr="00D54ACF">
              <w:rPr>
                <w:rFonts w:asciiTheme="minorHAnsi" w:hAnsiTheme="minorHAnsi" w:cstheme="minorHAnsi"/>
                <w:sz w:val="22"/>
                <w:szCs w:val="22"/>
                <w:bdr w:val="none" w:sz="0" w:space="0" w:color="auto" w:frame="1"/>
                <w:lang w:eastAsia="lt-LT"/>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bl>
    <w:p w14:paraId="068D09B5" w14:textId="4012B424" w:rsidR="008E7067" w:rsidRPr="00D54ACF" w:rsidRDefault="008E7067" w:rsidP="008E7067">
      <w:pPr>
        <w:rPr>
          <w:rFonts w:asciiTheme="minorHAnsi" w:eastAsia="Calibri" w:hAnsiTheme="minorHAnsi" w:cstheme="minorHAnsi"/>
          <w:b/>
          <w:sz w:val="22"/>
          <w:szCs w:val="22"/>
          <w:lang w:eastAsia="lt-LT"/>
        </w:rPr>
      </w:pPr>
    </w:p>
    <w:p w14:paraId="5E7A6074" w14:textId="77777777" w:rsidR="002F2E3C" w:rsidRPr="00D54ACF" w:rsidRDefault="002F2E3C" w:rsidP="008E7067">
      <w:pPr>
        <w:keepNext/>
        <w:keepLines/>
        <w:spacing w:before="120"/>
        <w:ind w:left="5103"/>
        <w:outlineLvl w:val="1"/>
        <w:rPr>
          <w:rFonts w:asciiTheme="minorHAnsi" w:eastAsia="Calibri" w:hAnsiTheme="minorHAnsi" w:cstheme="minorHAnsi"/>
          <w:b/>
          <w:sz w:val="22"/>
          <w:szCs w:val="22"/>
          <w:lang w:eastAsia="lt-LT"/>
        </w:rPr>
      </w:pPr>
    </w:p>
    <w:p w14:paraId="1DF5A388" w14:textId="77777777" w:rsidR="002F2E3C" w:rsidRPr="00D54ACF" w:rsidRDefault="002F2E3C" w:rsidP="008E7067">
      <w:pPr>
        <w:keepNext/>
        <w:keepLines/>
        <w:spacing w:before="120"/>
        <w:ind w:left="5103"/>
        <w:outlineLvl w:val="1"/>
        <w:rPr>
          <w:rFonts w:asciiTheme="minorHAnsi" w:eastAsia="Calibri" w:hAnsiTheme="minorHAnsi" w:cstheme="minorHAnsi"/>
          <w:b/>
          <w:sz w:val="22"/>
          <w:szCs w:val="22"/>
          <w:lang w:eastAsia="lt-LT"/>
        </w:rPr>
      </w:pPr>
    </w:p>
    <w:p w14:paraId="644DE284" w14:textId="70C6076D" w:rsidR="00802800" w:rsidRPr="00D54ACF" w:rsidRDefault="00802800">
      <w:pPr>
        <w:rPr>
          <w:rFonts w:asciiTheme="minorHAnsi" w:eastAsia="Calibri" w:hAnsiTheme="minorHAnsi" w:cstheme="minorHAnsi"/>
          <w:b/>
          <w:sz w:val="22"/>
          <w:szCs w:val="22"/>
          <w:lang w:eastAsia="lt-LT"/>
        </w:rPr>
      </w:pPr>
      <w:r w:rsidRPr="00D54ACF">
        <w:rPr>
          <w:rFonts w:asciiTheme="minorHAnsi" w:eastAsia="Calibri" w:hAnsiTheme="minorHAnsi" w:cstheme="minorHAnsi"/>
          <w:b/>
          <w:sz w:val="22"/>
          <w:szCs w:val="22"/>
          <w:lang w:eastAsia="lt-LT"/>
        </w:rPr>
        <w:br w:type="page"/>
      </w:r>
    </w:p>
    <w:p w14:paraId="6BBA27D0" w14:textId="5768A34F" w:rsidR="008E7067" w:rsidRPr="00D54ACF" w:rsidRDefault="008E7067" w:rsidP="008E7067">
      <w:pPr>
        <w:keepNext/>
        <w:keepLines/>
        <w:spacing w:before="120"/>
        <w:ind w:left="5103"/>
        <w:outlineLvl w:val="1"/>
        <w:rPr>
          <w:rFonts w:asciiTheme="minorHAnsi" w:eastAsia="Calibri" w:hAnsiTheme="minorHAnsi" w:cstheme="minorHAnsi"/>
          <w:b/>
          <w:sz w:val="22"/>
          <w:szCs w:val="22"/>
          <w:lang w:eastAsia="lt-LT"/>
        </w:rPr>
      </w:pPr>
      <w:r w:rsidRPr="00D54ACF">
        <w:rPr>
          <w:rFonts w:asciiTheme="minorHAnsi" w:eastAsia="Calibri" w:hAnsiTheme="minorHAnsi" w:cstheme="minorHAnsi"/>
          <w:b/>
          <w:sz w:val="22"/>
          <w:szCs w:val="22"/>
          <w:lang w:eastAsia="lt-LT"/>
        </w:rPr>
        <w:lastRenderedPageBreak/>
        <w:t xml:space="preserve">Pirkimo sąlygų 4 priedas „EBVPD“ </w:t>
      </w:r>
    </w:p>
    <w:p w14:paraId="5F964634" w14:textId="77777777" w:rsidR="008E7067" w:rsidRPr="00D54ACF"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23102B9C" w14:textId="77777777" w:rsidR="008E7067" w:rsidRPr="00D54ACF"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3E65B6AB" w14:textId="77777777" w:rsidR="008E7067" w:rsidRPr="00D54ACF"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5F1DA466" w14:textId="77777777" w:rsidR="008E7067" w:rsidRPr="00D54ACF" w:rsidRDefault="008E7067" w:rsidP="008E7067">
      <w:pPr>
        <w:keepNext/>
        <w:keepLines/>
        <w:spacing w:before="120"/>
        <w:ind w:left="5103"/>
        <w:outlineLvl w:val="1"/>
        <w:rPr>
          <w:rFonts w:asciiTheme="minorHAnsi" w:eastAsiaTheme="majorEastAsia" w:hAnsiTheme="minorHAnsi" w:cstheme="minorHAnsi"/>
          <w:b/>
          <w:sz w:val="22"/>
          <w:szCs w:val="22"/>
          <w:lang w:eastAsia="lt-LT"/>
        </w:rPr>
      </w:pPr>
    </w:p>
    <w:p w14:paraId="0F38B493" w14:textId="77777777" w:rsidR="008E7067" w:rsidRPr="00D54ACF" w:rsidRDefault="008E7067" w:rsidP="008E7067">
      <w:pPr>
        <w:numPr>
          <w:ilvl w:val="1"/>
          <w:numId w:val="0"/>
        </w:numPr>
        <w:spacing w:after="240" w:line="276" w:lineRule="auto"/>
        <w:jc w:val="center"/>
        <w:rPr>
          <w:rFonts w:asciiTheme="minorHAnsi" w:eastAsiaTheme="minorEastAsia" w:hAnsiTheme="minorHAnsi" w:cstheme="minorHAnsi"/>
          <w:b/>
          <w:bCs/>
          <w:caps/>
          <w:smallCaps/>
          <w:spacing w:val="20"/>
          <w:sz w:val="22"/>
          <w:szCs w:val="22"/>
          <w:lang w:eastAsia="lt-LT"/>
        </w:rPr>
      </w:pPr>
      <w:r w:rsidRPr="00D54ACF">
        <w:rPr>
          <w:rFonts w:asciiTheme="minorHAnsi" w:eastAsiaTheme="minorEastAsia" w:hAnsiTheme="minorHAnsi" w:cstheme="minorHAnsi"/>
          <w:b/>
          <w:caps/>
          <w:spacing w:val="20"/>
          <w:sz w:val="22"/>
          <w:szCs w:val="22"/>
          <w:lang w:eastAsia="lt-LT"/>
        </w:rPr>
        <w:t>EUROPOS BENDRASIS VIEŠŲJŲ PIRKIMŲ DOKUMENTAS</w:t>
      </w:r>
    </w:p>
    <w:p w14:paraId="0D7424E0" w14:textId="77777777" w:rsidR="008E7067" w:rsidRPr="00D54ACF" w:rsidRDefault="008E7067" w:rsidP="008E7067">
      <w:pPr>
        <w:spacing w:after="160" w:line="276" w:lineRule="auto"/>
        <w:jc w:val="both"/>
        <w:rPr>
          <w:rFonts w:asciiTheme="minorHAnsi" w:eastAsiaTheme="minorEastAsia" w:hAnsiTheme="minorHAnsi" w:cstheme="minorHAnsi"/>
          <w:sz w:val="22"/>
          <w:szCs w:val="22"/>
          <w:lang w:eastAsia="lt-LT"/>
        </w:rPr>
      </w:pPr>
      <w:r w:rsidRPr="00D54ACF">
        <w:rPr>
          <w:rFonts w:asciiTheme="minorHAnsi" w:eastAsiaTheme="minorEastAsia" w:hAnsiTheme="minorHAnsi" w:cstheme="minorHAnsi"/>
          <w:sz w:val="22"/>
          <w:szCs w:val="22"/>
          <w:lang w:eastAsia="lt-LT"/>
        </w:rPr>
        <w:t>„Europos bendrasis viešųjų pirkimų dokumentas (EBVPD)“</w:t>
      </w:r>
      <w:r w:rsidRPr="00D54ACF">
        <w:rPr>
          <w:rFonts w:asciiTheme="minorHAnsi" w:eastAsia="Calibri" w:hAnsiTheme="minorHAnsi" w:cstheme="minorHAnsi"/>
          <w:sz w:val="22"/>
          <w:szCs w:val="22"/>
          <w:lang w:eastAsia="lt-LT"/>
        </w:rPr>
        <w:t xml:space="preserve"> </w:t>
      </w:r>
      <w:r w:rsidRPr="00D54ACF">
        <w:rPr>
          <w:rFonts w:asciiTheme="minorHAnsi" w:eastAsiaTheme="minorEastAsia" w:hAnsiTheme="minorHAnsi" w:cstheme="minorHAnsi"/>
          <w:sz w:val="22"/>
          <w:szCs w:val="22"/>
          <w:lang w:eastAsia="lt-LT"/>
        </w:rPr>
        <w:t>pateikiama atskiru dokumentu.</w:t>
      </w:r>
    </w:p>
    <w:p w14:paraId="3BB76511" w14:textId="77777777" w:rsidR="008E7067" w:rsidRPr="00D54ACF" w:rsidRDefault="008E7067" w:rsidP="008E7067">
      <w:pPr>
        <w:spacing w:after="160" w:line="276" w:lineRule="auto"/>
        <w:jc w:val="center"/>
        <w:rPr>
          <w:rFonts w:asciiTheme="minorHAnsi" w:eastAsiaTheme="minorEastAsia" w:hAnsiTheme="minorHAnsi" w:cstheme="minorHAnsi"/>
          <w:smallCaps/>
          <w:sz w:val="22"/>
          <w:szCs w:val="22"/>
          <w:lang w:eastAsia="lt-LT"/>
        </w:rPr>
      </w:pPr>
      <w:r w:rsidRPr="00D54ACF">
        <w:rPr>
          <w:rFonts w:asciiTheme="minorHAnsi" w:eastAsiaTheme="minorEastAsia" w:hAnsiTheme="minorHAnsi" w:cstheme="minorHAnsi"/>
          <w:smallCaps/>
          <w:sz w:val="22"/>
          <w:szCs w:val="22"/>
          <w:lang w:eastAsia="lt-LT"/>
        </w:rPr>
        <w:t>__________</w:t>
      </w:r>
    </w:p>
    <w:p w14:paraId="05ACFFCA" w14:textId="77777777" w:rsidR="008E7067" w:rsidRPr="00D54ACF" w:rsidRDefault="008E7067" w:rsidP="008E7067">
      <w:pPr>
        <w:keepNext/>
        <w:keepLines/>
        <w:spacing w:before="120"/>
        <w:outlineLvl w:val="1"/>
        <w:rPr>
          <w:rFonts w:asciiTheme="minorHAnsi" w:eastAsia="Calibri" w:hAnsiTheme="minorHAnsi" w:cstheme="minorHAnsi"/>
          <w:b/>
          <w:sz w:val="22"/>
          <w:szCs w:val="22"/>
          <w:lang w:eastAsia="lt-LT"/>
        </w:rPr>
      </w:pPr>
    </w:p>
    <w:p w14:paraId="58DDAE37" w14:textId="77777777" w:rsidR="008E7067" w:rsidRPr="00D54ACF" w:rsidRDefault="008E7067" w:rsidP="008E7067">
      <w:pPr>
        <w:rPr>
          <w:rFonts w:asciiTheme="minorHAnsi" w:hAnsiTheme="minorHAnsi" w:cstheme="minorHAnsi"/>
          <w:sz w:val="22"/>
          <w:szCs w:val="22"/>
        </w:rPr>
      </w:pPr>
    </w:p>
    <w:p w14:paraId="4B7158E9" w14:textId="77777777" w:rsidR="008E7067" w:rsidRPr="00D54ACF" w:rsidRDefault="008E7067" w:rsidP="008E7067">
      <w:pPr>
        <w:rPr>
          <w:rFonts w:asciiTheme="minorHAnsi" w:hAnsiTheme="minorHAnsi" w:cstheme="minorHAnsi"/>
          <w:sz w:val="22"/>
          <w:szCs w:val="22"/>
        </w:rPr>
      </w:pPr>
    </w:p>
    <w:p w14:paraId="566CAFD2" w14:textId="77777777" w:rsidR="00D41484" w:rsidRPr="00D54ACF" w:rsidRDefault="00D41484">
      <w:pPr>
        <w:rPr>
          <w:rFonts w:asciiTheme="minorHAnsi" w:hAnsiTheme="minorHAnsi" w:cstheme="minorHAnsi"/>
          <w:sz w:val="22"/>
          <w:szCs w:val="22"/>
        </w:rPr>
      </w:pPr>
    </w:p>
    <w:sectPr w:rsidR="00D41484" w:rsidRPr="00D54ACF" w:rsidSect="00D202EF">
      <w:pgSz w:w="12240" w:h="15840"/>
      <w:pgMar w:top="851" w:right="758"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3B85"/>
    <w:multiLevelType w:val="hybridMultilevel"/>
    <w:tmpl w:val="97AAF3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9296602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4234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067"/>
    <w:rsid w:val="00006EA3"/>
    <w:rsid w:val="00013434"/>
    <w:rsid w:val="00054273"/>
    <w:rsid w:val="000A2BBE"/>
    <w:rsid w:val="000A6C03"/>
    <w:rsid w:val="000B578D"/>
    <w:rsid w:val="000C7720"/>
    <w:rsid w:val="000E4DF6"/>
    <w:rsid w:val="0010526C"/>
    <w:rsid w:val="00164660"/>
    <w:rsid w:val="001831C3"/>
    <w:rsid w:val="00192174"/>
    <w:rsid w:val="001A0B45"/>
    <w:rsid w:val="001E606F"/>
    <w:rsid w:val="001F2EE6"/>
    <w:rsid w:val="00226A02"/>
    <w:rsid w:val="002277BC"/>
    <w:rsid w:val="00230EB8"/>
    <w:rsid w:val="00285797"/>
    <w:rsid w:val="002A5F1C"/>
    <w:rsid w:val="002C2466"/>
    <w:rsid w:val="002C3229"/>
    <w:rsid w:val="002D5AED"/>
    <w:rsid w:val="002F2E3C"/>
    <w:rsid w:val="003113DE"/>
    <w:rsid w:val="00317A62"/>
    <w:rsid w:val="0033114C"/>
    <w:rsid w:val="00334C1A"/>
    <w:rsid w:val="0037105D"/>
    <w:rsid w:val="00375582"/>
    <w:rsid w:val="00376A95"/>
    <w:rsid w:val="003868E1"/>
    <w:rsid w:val="00391A56"/>
    <w:rsid w:val="003B478F"/>
    <w:rsid w:val="003E09DD"/>
    <w:rsid w:val="00424DF0"/>
    <w:rsid w:val="00436FCF"/>
    <w:rsid w:val="00441391"/>
    <w:rsid w:val="0044328D"/>
    <w:rsid w:val="00494D06"/>
    <w:rsid w:val="004B0B86"/>
    <w:rsid w:val="004D0B63"/>
    <w:rsid w:val="004D3125"/>
    <w:rsid w:val="00527BFA"/>
    <w:rsid w:val="00543650"/>
    <w:rsid w:val="005443B5"/>
    <w:rsid w:val="005449AA"/>
    <w:rsid w:val="0055276F"/>
    <w:rsid w:val="005721BD"/>
    <w:rsid w:val="0059629C"/>
    <w:rsid w:val="005B018E"/>
    <w:rsid w:val="005C120B"/>
    <w:rsid w:val="005D2A24"/>
    <w:rsid w:val="0061308A"/>
    <w:rsid w:val="00644E52"/>
    <w:rsid w:val="006761A8"/>
    <w:rsid w:val="00681E59"/>
    <w:rsid w:val="00684D80"/>
    <w:rsid w:val="006D785C"/>
    <w:rsid w:val="006E6ACF"/>
    <w:rsid w:val="00721E81"/>
    <w:rsid w:val="00725AF2"/>
    <w:rsid w:val="00772DD5"/>
    <w:rsid w:val="007734BB"/>
    <w:rsid w:val="00786F60"/>
    <w:rsid w:val="007C1D14"/>
    <w:rsid w:val="007C20FD"/>
    <w:rsid w:val="007E4D60"/>
    <w:rsid w:val="007E7EF4"/>
    <w:rsid w:val="00802800"/>
    <w:rsid w:val="00804B06"/>
    <w:rsid w:val="008265F0"/>
    <w:rsid w:val="00875A36"/>
    <w:rsid w:val="00891DFD"/>
    <w:rsid w:val="008C2484"/>
    <w:rsid w:val="008D0F6A"/>
    <w:rsid w:val="008D4E0A"/>
    <w:rsid w:val="008E7067"/>
    <w:rsid w:val="00904CC6"/>
    <w:rsid w:val="00911F53"/>
    <w:rsid w:val="009407AC"/>
    <w:rsid w:val="00960627"/>
    <w:rsid w:val="009A79D7"/>
    <w:rsid w:val="009B282B"/>
    <w:rsid w:val="009C7EE7"/>
    <w:rsid w:val="009D69AB"/>
    <w:rsid w:val="009D7629"/>
    <w:rsid w:val="00A02CAA"/>
    <w:rsid w:val="00A13863"/>
    <w:rsid w:val="00A229C7"/>
    <w:rsid w:val="00A56108"/>
    <w:rsid w:val="00A6552E"/>
    <w:rsid w:val="00A863D5"/>
    <w:rsid w:val="00AE3A7B"/>
    <w:rsid w:val="00AF468B"/>
    <w:rsid w:val="00B26F15"/>
    <w:rsid w:val="00B3401B"/>
    <w:rsid w:val="00B621F7"/>
    <w:rsid w:val="00B81A88"/>
    <w:rsid w:val="00BB0E50"/>
    <w:rsid w:val="00BC301A"/>
    <w:rsid w:val="00BF494C"/>
    <w:rsid w:val="00C1424C"/>
    <w:rsid w:val="00C20C57"/>
    <w:rsid w:val="00C60B02"/>
    <w:rsid w:val="00C72767"/>
    <w:rsid w:val="00CA6252"/>
    <w:rsid w:val="00CE258D"/>
    <w:rsid w:val="00D202EF"/>
    <w:rsid w:val="00D2378B"/>
    <w:rsid w:val="00D41484"/>
    <w:rsid w:val="00D54ACF"/>
    <w:rsid w:val="00D91763"/>
    <w:rsid w:val="00DE5867"/>
    <w:rsid w:val="00E173D4"/>
    <w:rsid w:val="00E34E1A"/>
    <w:rsid w:val="00E7684A"/>
    <w:rsid w:val="00E96538"/>
    <w:rsid w:val="00EE0C4E"/>
    <w:rsid w:val="00F210BF"/>
    <w:rsid w:val="00F54FD2"/>
    <w:rsid w:val="00F83721"/>
    <w:rsid w:val="00F86B80"/>
    <w:rsid w:val="00FE4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A06FD"/>
  <w15:chartTrackingRefBased/>
  <w15:docId w15:val="{B0EB6174-8031-4780-880E-9192DF93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0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E7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8E7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E7067"/>
    <w:rPr>
      <w:color w:val="0000FF" w:themeColor="hyperlink"/>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8E7067"/>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202EF"/>
    <w:rPr>
      <w:sz w:val="24"/>
      <w:szCs w:val="24"/>
      <w:lang w:eastAsia="en-US"/>
    </w:rPr>
  </w:style>
  <w:style w:type="character" w:styleId="Komentaronuoroda">
    <w:name w:val="annotation reference"/>
    <w:basedOn w:val="Numatytasispastraiposriftas"/>
    <w:uiPriority w:val="99"/>
    <w:semiHidden/>
    <w:unhideWhenUsed/>
    <w:rsid w:val="004D0B63"/>
    <w:rPr>
      <w:sz w:val="16"/>
      <w:szCs w:val="16"/>
    </w:rPr>
  </w:style>
  <w:style w:type="paragraph" w:styleId="Komentarotekstas">
    <w:name w:val="annotation text"/>
    <w:basedOn w:val="prastasis"/>
    <w:link w:val="KomentarotekstasDiagrama"/>
    <w:uiPriority w:val="99"/>
    <w:semiHidden/>
    <w:unhideWhenUsed/>
    <w:rsid w:val="004D0B63"/>
    <w:rPr>
      <w:sz w:val="20"/>
      <w:szCs w:val="20"/>
    </w:rPr>
  </w:style>
  <w:style w:type="character" w:customStyle="1" w:styleId="KomentarotekstasDiagrama">
    <w:name w:val="Komentaro tekstas Diagrama"/>
    <w:basedOn w:val="Numatytasispastraiposriftas"/>
    <w:link w:val="Komentarotekstas"/>
    <w:uiPriority w:val="99"/>
    <w:semiHidden/>
    <w:rsid w:val="004D0B63"/>
    <w:rPr>
      <w:lang w:eastAsia="en-US"/>
    </w:rPr>
  </w:style>
  <w:style w:type="paragraph" w:styleId="Komentarotema">
    <w:name w:val="annotation subject"/>
    <w:basedOn w:val="Komentarotekstas"/>
    <w:next w:val="Komentarotekstas"/>
    <w:link w:val="KomentarotemaDiagrama"/>
    <w:uiPriority w:val="99"/>
    <w:semiHidden/>
    <w:unhideWhenUsed/>
    <w:rsid w:val="004D0B63"/>
    <w:rPr>
      <w:b/>
      <w:bCs/>
    </w:rPr>
  </w:style>
  <w:style w:type="character" w:customStyle="1" w:styleId="KomentarotemaDiagrama">
    <w:name w:val="Komentaro tema Diagrama"/>
    <w:basedOn w:val="KomentarotekstasDiagrama"/>
    <w:link w:val="Komentarotema"/>
    <w:uiPriority w:val="99"/>
    <w:semiHidden/>
    <w:rsid w:val="004D0B63"/>
    <w:rPr>
      <w:b/>
      <w:bCs/>
      <w:lang w:eastAsia="en-US"/>
    </w:rPr>
  </w:style>
  <w:style w:type="paragraph" w:styleId="Debesliotekstas">
    <w:name w:val="Balloon Text"/>
    <w:basedOn w:val="prastasis"/>
    <w:link w:val="DebesliotekstasDiagrama"/>
    <w:uiPriority w:val="99"/>
    <w:semiHidden/>
    <w:unhideWhenUsed/>
    <w:rsid w:val="004D0B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0B6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1376</Words>
  <Characters>785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2026-04-28T09:34:00Z</dcterms:created>
  <dcterms:modified xsi:type="dcterms:W3CDTF">2026-04-28T09:34:00Z</dcterms:modified>
</cp:coreProperties>
</file>